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8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252"/>
        <w:gridCol w:w="523"/>
        <w:gridCol w:w="597"/>
        <w:gridCol w:w="1067"/>
        <w:gridCol w:w="186"/>
        <w:gridCol w:w="487"/>
        <w:gridCol w:w="1546"/>
        <w:gridCol w:w="2438"/>
      </w:tblGrid>
      <w:tr w:rsidR="008B20A2" w:rsidRPr="00D60F2A" w:rsidTr="00477245">
        <w:trPr>
          <w:cantSplit/>
          <w:trHeight w:val="227"/>
        </w:trPr>
        <w:tc>
          <w:tcPr>
            <w:tcW w:w="5168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471" w:type="dxa"/>
            <w:gridSpan w:val="3"/>
          </w:tcPr>
          <w:p w:rsidR="008B20A2" w:rsidRPr="00D60F2A" w:rsidRDefault="006772BC" w:rsidP="00D60F2A">
            <w:pPr>
              <w:rPr>
                <w:lang w:val="ru-RU"/>
              </w:rPr>
            </w:pPr>
            <w:r>
              <w:rPr>
                <w:lang w:val="ru-RU"/>
              </w:rPr>
              <w:t xml:space="preserve">др Мирјана </w:t>
            </w:r>
            <w:bookmarkStart w:id="0" w:name="_GoBack"/>
            <w:bookmarkEnd w:id="0"/>
            <w:r w:rsidR="008B20A2" w:rsidRPr="00D60F2A">
              <w:rPr>
                <w:lang w:val="ru-RU"/>
              </w:rPr>
              <w:t xml:space="preserve">Николић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168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Звање</w:t>
            </w:r>
          </w:p>
        </w:tc>
        <w:tc>
          <w:tcPr>
            <w:tcW w:w="4471" w:type="dxa"/>
            <w:gridSpan w:val="3"/>
          </w:tcPr>
          <w:p w:rsidR="008B20A2" w:rsidRPr="00D60F2A" w:rsidRDefault="00477245" w:rsidP="00D60F2A">
            <w:pPr>
              <w:rPr>
                <w:lang w:val="ru-RU"/>
              </w:rPr>
            </w:pPr>
            <w:r w:rsidRPr="00D60F2A">
              <w:rPr>
                <w:lang w:val="ru-RU"/>
              </w:rPr>
              <w:t>р</w:t>
            </w:r>
            <w:r w:rsidR="008B20A2" w:rsidRPr="00D60F2A">
              <w:rPr>
                <w:lang w:val="ru-RU"/>
              </w:rPr>
              <w:t xml:space="preserve">едовни професор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168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4471" w:type="dxa"/>
            <w:gridSpan w:val="3"/>
          </w:tcPr>
          <w:p w:rsidR="008B20A2" w:rsidRPr="00D60F2A" w:rsidRDefault="008B20A2" w:rsidP="00D60F2A">
            <w:pPr>
              <w:rPr>
                <w:color w:val="000000"/>
                <w:lang w:val="sr-Cyrl-CS"/>
              </w:rPr>
            </w:pPr>
            <w:r w:rsidRPr="00D60F2A">
              <w:rPr>
                <w:color w:val="000000"/>
                <w:lang w:val="ru-RU"/>
              </w:rPr>
              <w:t xml:space="preserve">Факултет драмских уметности у </w:t>
            </w:r>
            <w:r w:rsidRPr="00D60F2A">
              <w:rPr>
                <w:color w:val="000000"/>
                <w:lang w:val="sr-Cyrl-CS"/>
              </w:rPr>
              <w:t>Београду</w:t>
            </w:r>
            <w:r w:rsidR="00A36998" w:rsidRPr="00D60F2A">
              <w:rPr>
                <w:color w:val="000000"/>
              </w:rPr>
              <w:t>,</w:t>
            </w:r>
            <w:r w:rsidRPr="00D60F2A">
              <w:rPr>
                <w:color w:val="000000"/>
                <w:lang w:val="sr-Cyrl-CS"/>
              </w:rPr>
              <w:t xml:space="preserve"> од 1996. године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168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4471" w:type="dxa"/>
            <w:gridSpan w:val="3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Менаџмент и продукција позоришта, радија и културе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9639" w:type="dxa"/>
            <w:gridSpan w:val="9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Академска каријера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2795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</w:p>
        </w:tc>
        <w:tc>
          <w:tcPr>
            <w:tcW w:w="1120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 xml:space="preserve">Година </w:t>
            </w:r>
          </w:p>
        </w:tc>
        <w:tc>
          <w:tcPr>
            <w:tcW w:w="1740" w:type="dxa"/>
            <w:gridSpan w:val="3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 xml:space="preserve">Институција </w:t>
            </w:r>
          </w:p>
        </w:tc>
        <w:tc>
          <w:tcPr>
            <w:tcW w:w="3984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 xml:space="preserve">Област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2795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Избор у звање</w:t>
            </w:r>
          </w:p>
        </w:tc>
        <w:tc>
          <w:tcPr>
            <w:tcW w:w="1120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1. 7. 2011.</w:t>
            </w:r>
          </w:p>
        </w:tc>
        <w:tc>
          <w:tcPr>
            <w:tcW w:w="1740" w:type="dxa"/>
            <w:gridSpan w:val="3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ФДУ</w:t>
            </w:r>
          </w:p>
        </w:tc>
        <w:tc>
          <w:tcPr>
            <w:tcW w:w="3984" w:type="dxa"/>
            <w:gridSpan w:val="2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Менаџмент и продукција позоришта, радија и културе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2795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Докторат</w:t>
            </w:r>
          </w:p>
        </w:tc>
        <w:tc>
          <w:tcPr>
            <w:tcW w:w="1120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2008.</w:t>
            </w:r>
          </w:p>
        </w:tc>
        <w:tc>
          <w:tcPr>
            <w:tcW w:w="1740" w:type="dxa"/>
            <w:gridSpan w:val="3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ФДУ</w:t>
            </w:r>
          </w:p>
        </w:tc>
        <w:tc>
          <w:tcPr>
            <w:tcW w:w="3984" w:type="dxa"/>
            <w:gridSpan w:val="2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Науке о драмским уметностима из области менаџмента радија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2795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Магистратура</w:t>
            </w:r>
          </w:p>
        </w:tc>
        <w:tc>
          <w:tcPr>
            <w:tcW w:w="1120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2001</w:t>
            </w:r>
          </w:p>
        </w:tc>
        <w:tc>
          <w:tcPr>
            <w:tcW w:w="1740" w:type="dxa"/>
            <w:gridSpan w:val="3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ФДУ</w:t>
            </w:r>
          </w:p>
        </w:tc>
        <w:tc>
          <w:tcPr>
            <w:tcW w:w="3984" w:type="dxa"/>
            <w:gridSpan w:val="2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Науке о драмским уметностима из области театрологије - комуникологије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2795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Диплома</w:t>
            </w:r>
          </w:p>
        </w:tc>
        <w:tc>
          <w:tcPr>
            <w:tcW w:w="1120" w:type="dxa"/>
            <w:gridSpan w:val="2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1993.</w:t>
            </w:r>
          </w:p>
        </w:tc>
        <w:tc>
          <w:tcPr>
            <w:tcW w:w="1740" w:type="dxa"/>
            <w:gridSpan w:val="3"/>
          </w:tcPr>
          <w:p w:rsidR="008B20A2" w:rsidRPr="00D60F2A" w:rsidRDefault="008B20A2" w:rsidP="00D60F2A">
            <w:pPr>
              <w:rPr>
                <w:lang w:val="sr-Cyrl-CS"/>
              </w:rPr>
            </w:pPr>
            <w:r w:rsidRPr="00D60F2A">
              <w:rPr>
                <w:lang w:val="sr-Cyrl-CS"/>
              </w:rPr>
              <w:t>ФДУ</w:t>
            </w:r>
          </w:p>
        </w:tc>
        <w:tc>
          <w:tcPr>
            <w:tcW w:w="3984" w:type="dxa"/>
            <w:gridSpan w:val="2"/>
          </w:tcPr>
          <w:p w:rsidR="008B20A2" w:rsidRPr="00D60F2A" w:rsidRDefault="008B20A2" w:rsidP="00D60F2A">
            <w:pPr>
              <w:rPr>
                <w:lang w:val="ru-RU"/>
              </w:rPr>
            </w:pPr>
            <w:r w:rsidRPr="00D60F2A">
              <w:rPr>
                <w:lang w:val="sr-Cyrl-CS"/>
              </w:rPr>
              <w:t>Организација сценских и културно-уметничких делатности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9639" w:type="dxa"/>
            <w:gridSpan w:val="9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tabs>
                <w:tab w:val="left" w:pos="567"/>
              </w:tabs>
              <w:jc w:val="center"/>
              <w:rPr>
                <w:lang w:val="sr-Cyrl-CS"/>
              </w:rPr>
            </w:pPr>
            <w:r w:rsidRPr="00D60F2A">
              <w:rPr>
                <w:lang w:val="sr-Cyrl-CS"/>
              </w:rPr>
              <w:t>Р.Б.</w:t>
            </w:r>
          </w:p>
        </w:tc>
        <w:tc>
          <w:tcPr>
            <w:tcW w:w="4439" w:type="dxa"/>
            <w:gridSpan w:val="4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4657" w:type="dxa"/>
            <w:gridSpan w:val="4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iCs/>
                <w:lang w:val="sr-Cyrl-CS"/>
              </w:rPr>
              <w:t>Врста студија</w:t>
            </w:r>
          </w:p>
        </w:tc>
      </w:tr>
      <w:tr w:rsidR="009C51B3" w:rsidRPr="00D60F2A" w:rsidTr="00477245">
        <w:trPr>
          <w:cantSplit/>
          <w:trHeight w:val="227"/>
        </w:trPr>
        <w:tc>
          <w:tcPr>
            <w:tcW w:w="543" w:type="dxa"/>
          </w:tcPr>
          <w:p w:rsidR="009C51B3" w:rsidRPr="00D60F2A" w:rsidRDefault="00A1165C" w:rsidP="00D60F2A">
            <w:pPr>
              <w:tabs>
                <w:tab w:val="left" w:pos="567"/>
              </w:tabs>
              <w:jc w:val="center"/>
              <w:rPr>
                <w:lang w:val="en-US"/>
              </w:rPr>
            </w:pPr>
            <w:r w:rsidRPr="00D60F2A">
              <w:rPr>
                <w:lang w:val="en-US"/>
              </w:rPr>
              <w:t>1</w:t>
            </w:r>
            <w:r w:rsidR="009C51B3" w:rsidRPr="00D60F2A">
              <w:rPr>
                <w:lang w:val="en-US"/>
              </w:rPr>
              <w:t xml:space="preserve">. </w:t>
            </w:r>
          </w:p>
        </w:tc>
        <w:tc>
          <w:tcPr>
            <w:tcW w:w="4439" w:type="dxa"/>
            <w:gridSpan w:val="4"/>
          </w:tcPr>
          <w:p w:rsidR="009C51B3" w:rsidRPr="00D60F2A" w:rsidRDefault="009C51B3" w:rsidP="00D60F2A">
            <w:pPr>
              <w:tabs>
                <w:tab w:val="left" w:pos="567"/>
              </w:tabs>
            </w:pPr>
            <w:r w:rsidRPr="00D60F2A">
              <w:t>Увод у студије медија 1</w:t>
            </w:r>
          </w:p>
        </w:tc>
        <w:tc>
          <w:tcPr>
            <w:tcW w:w="4657" w:type="dxa"/>
            <w:gridSpan w:val="4"/>
          </w:tcPr>
          <w:p w:rsidR="009C51B3" w:rsidRPr="00D60F2A" w:rsidRDefault="009C51B3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Мастер академске студије</w:t>
            </w:r>
            <w:r w:rsidR="00A1165C" w:rsidRPr="00D60F2A">
              <w:rPr>
                <w:lang w:val="sr-Cyrl-CS"/>
              </w:rPr>
              <w:t xml:space="preserve"> Теорије уметности и медија</w:t>
            </w:r>
            <w:r w:rsidRPr="00D60F2A">
              <w:rPr>
                <w:lang w:val="sr-Cyrl-CS"/>
              </w:rPr>
              <w:t xml:space="preserve"> УУ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9639" w:type="dxa"/>
            <w:gridSpan w:val="9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B7B88" w:rsidRPr="00D60F2A" w:rsidTr="00477245">
        <w:trPr>
          <w:cantSplit/>
          <w:trHeight w:val="227"/>
        </w:trPr>
        <w:tc>
          <w:tcPr>
            <w:tcW w:w="543" w:type="dxa"/>
          </w:tcPr>
          <w:p w:rsidR="007B7B88" w:rsidRPr="00D60F2A" w:rsidRDefault="007B7B88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7B7B88" w:rsidP="00D60F2A">
            <w:pPr>
              <w:tabs>
                <w:tab w:val="left" w:pos="142"/>
                <w:tab w:val="left" w:pos="2920"/>
              </w:tabs>
              <w:ind w:left="82" w:right="-354"/>
              <w:jc w:val="both"/>
            </w:pPr>
            <w:r w:rsidRPr="00D60F2A">
              <w:t>Nikolić, Mirjana (2016) „Senzacionalizam i populizam vs. društvena odgovornost elektornskih medija“</w:t>
            </w:r>
            <w:r w:rsidRPr="00D60F2A">
              <w:rPr>
                <w:rStyle w:val="Emphasis"/>
                <w:rFonts w:eastAsia="Calibri"/>
                <w:bCs/>
              </w:rPr>
              <w:t xml:space="preserve">, časopis </w:t>
            </w:r>
            <w:r w:rsidRPr="00D60F2A">
              <w:rPr>
                <w:i/>
              </w:rPr>
              <w:t>Medijski dijalozi broj</w:t>
            </w:r>
            <w:r w:rsidR="00CE720A" w:rsidRPr="00D60F2A">
              <w:t xml:space="preserve"> 24,</w:t>
            </w:r>
          </w:p>
          <w:p w:rsidR="007B7B88" w:rsidRPr="00D60F2A" w:rsidRDefault="00CE720A" w:rsidP="00D60F2A">
            <w:pPr>
              <w:tabs>
                <w:tab w:val="left" w:pos="142"/>
                <w:tab w:val="left" w:pos="2920"/>
              </w:tabs>
              <w:ind w:left="82" w:right="-354"/>
              <w:jc w:val="both"/>
            </w:pPr>
            <w:r w:rsidRPr="00D60F2A">
              <w:t>Podgorica,</w:t>
            </w:r>
            <w:r w:rsidR="007B7B88" w:rsidRPr="00D60F2A">
              <w:t xml:space="preserve"> </w:t>
            </w:r>
            <w:r w:rsidR="007B7B88" w:rsidRPr="00D60F2A">
              <w:rPr>
                <w:shd w:val="clear" w:color="auto" w:fill="FFFFFF"/>
              </w:rPr>
              <w:t xml:space="preserve">ISSN 1800 7074 </w:t>
            </w:r>
          </w:p>
        </w:tc>
      </w:tr>
      <w:tr w:rsidR="007B7B88" w:rsidRPr="00D60F2A" w:rsidTr="00477245">
        <w:trPr>
          <w:cantSplit/>
          <w:trHeight w:val="227"/>
        </w:trPr>
        <w:tc>
          <w:tcPr>
            <w:tcW w:w="543" w:type="dxa"/>
          </w:tcPr>
          <w:p w:rsidR="007B7B88" w:rsidRPr="00D60F2A" w:rsidRDefault="007B7B88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7B7B88" w:rsidP="00D60F2A">
            <w:pPr>
              <w:tabs>
                <w:tab w:val="left" w:pos="142"/>
                <w:tab w:val="left" w:pos="2920"/>
              </w:tabs>
              <w:ind w:left="82" w:right="-354"/>
              <w:jc w:val="both"/>
              <w:rPr>
                <w:shd w:val="clear" w:color="auto" w:fill="FFFFFF"/>
              </w:rPr>
            </w:pPr>
            <w:r w:rsidRPr="00D60F2A">
              <w:rPr>
                <w:shd w:val="clear" w:color="auto" w:fill="FFFFFF"/>
              </w:rPr>
              <w:t>Nikolic, Mirjana: (2016) “Impact of the legislative misures by Republic of Serbia on Establishing and opera</w:t>
            </w:r>
            <w:r w:rsidR="00CE720A" w:rsidRPr="00D60F2A">
              <w:rPr>
                <w:shd w:val="clear" w:color="auto" w:fill="FFFFFF"/>
              </w:rPr>
              <w:t>ting student electronic media”,</w:t>
            </w:r>
          </w:p>
          <w:p w:rsidR="007B7B88" w:rsidRPr="00D60F2A" w:rsidRDefault="007B7B88" w:rsidP="00D60F2A">
            <w:pPr>
              <w:tabs>
                <w:tab w:val="left" w:pos="142"/>
                <w:tab w:val="left" w:pos="2920"/>
              </w:tabs>
              <w:ind w:left="82" w:right="-354"/>
              <w:jc w:val="both"/>
            </w:pPr>
            <w:r w:rsidRPr="00D60F2A">
              <w:rPr>
                <w:shd w:val="clear" w:color="auto" w:fill="FFFFFF"/>
              </w:rPr>
              <w:t xml:space="preserve">in </w:t>
            </w:r>
            <w:r w:rsidRPr="00D60F2A">
              <w:rPr>
                <w:i/>
                <w:shd w:val="clear" w:color="auto" w:fill="FFFFFF"/>
              </w:rPr>
              <w:t>On student and University Broadcasting</w:t>
            </w:r>
            <w:r w:rsidRPr="00D60F2A">
              <w:rPr>
                <w:shd w:val="clear" w:color="auto" w:fill="FFFFFF"/>
              </w:rPr>
              <w:t>, TEMPUS project StudAVP, Novi Sad: Univerzitet u Novom Sadu, ISBN 978-86-499-0213-8</w:t>
            </w:r>
          </w:p>
        </w:tc>
      </w:tr>
      <w:tr w:rsidR="007B7B88" w:rsidRPr="00D60F2A" w:rsidTr="00477245">
        <w:trPr>
          <w:cantSplit/>
          <w:trHeight w:val="227"/>
        </w:trPr>
        <w:tc>
          <w:tcPr>
            <w:tcW w:w="543" w:type="dxa"/>
          </w:tcPr>
          <w:p w:rsidR="007B7B88" w:rsidRPr="00D60F2A" w:rsidRDefault="007B7B88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7B7B88" w:rsidP="00D60F2A">
            <w:pPr>
              <w:tabs>
                <w:tab w:val="left" w:pos="0"/>
                <w:tab w:val="left" w:pos="142"/>
                <w:tab w:val="left" w:pos="2920"/>
              </w:tabs>
              <w:ind w:left="82" w:right="-354"/>
              <w:jc w:val="both"/>
            </w:pPr>
            <w:r w:rsidRPr="00D60F2A">
              <w:rPr>
                <w:shd w:val="clear" w:color="auto" w:fill="FFFFFF"/>
              </w:rPr>
              <w:t>Nikolić, Mirjana (2015) „E</w:t>
            </w:r>
            <w:r w:rsidRPr="00D60F2A">
              <w:t xml:space="preserve">tičnost i profesionalnost tv izveštavanja u kriznim situacijama – </w:t>
            </w:r>
            <w:r w:rsidR="00CE720A" w:rsidRPr="00D60F2A">
              <w:t>poplave u Srbiji 2014. godine“,</w:t>
            </w:r>
          </w:p>
          <w:p w:rsidR="00CE720A" w:rsidRPr="00D60F2A" w:rsidRDefault="007B7B88" w:rsidP="00D60F2A">
            <w:pPr>
              <w:tabs>
                <w:tab w:val="left" w:pos="0"/>
                <w:tab w:val="left" w:pos="142"/>
                <w:tab w:val="left" w:pos="2920"/>
              </w:tabs>
              <w:ind w:left="82" w:right="-354"/>
              <w:jc w:val="both"/>
            </w:pPr>
            <w:r w:rsidRPr="00D60F2A">
              <w:t xml:space="preserve">u Rade Veljanovski (ur.) </w:t>
            </w:r>
            <w:r w:rsidRPr="00D60F2A">
              <w:rPr>
                <w:i/>
              </w:rPr>
              <w:t xml:space="preserve">Indikatori profesionalnog/ neprofesionalnog ponašanja novinara i medija, </w:t>
            </w:r>
            <w:r w:rsidRPr="00D60F2A">
              <w:t>Beograd: FPN, 2015, str</w:t>
            </w:r>
            <w:r w:rsidR="00CE720A" w:rsidRPr="00D60F2A">
              <w:t>. 109-124,</w:t>
            </w:r>
          </w:p>
          <w:p w:rsidR="007B7B88" w:rsidRPr="00D60F2A" w:rsidRDefault="007B7B88" w:rsidP="00D60F2A">
            <w:pPr>
              <w:tabs>
                <w:tab w:val="left" w:pos="0"/>
                <w:tab w:val="left" w:pos="142"/>
                <w:tab w:val="left" w:pos="2920"/>
              </w:tabs>
              <w:ind w:left="82" w:right="-354"/>
              <w:jc w:val="both"/>
              <w:rPr>
                <w:color w:val="000000"/>
              </w:rPr>
            </w:pPr>
            <w:r w:rsidRPr="00D60F2A">
              <w:t>ISBN 978-86-84031-90-9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8B20A2" w:rsidRPr="00D60F2A" w:rsidRDefault="008B20A2" w:rsidP="00D60F2A">
            <w:pPr>
              <w:tabs>
                <w:tab w:val="left" w:pos="142"/>
                <w:tab w:val="left" w:pos="567"/>
              </w:tabs>
              <w:rPr>
                <w:lang w:val="sr-Cyrl-CS"/>
              </w:rPr>
            </w:pPr>
            <w:r w:rsidRPr="00D60F2A">
              <w:rPr>
                <w:color w:val="000000"/>
              </w:rPr>
              <w:t xml:space="preserve">Nikolić, Mirjana (2014) „The Art of Radio Drama as a Representation of the Holocaust: Searching in Ashes by Djordje Lebovic and Boda Markovic“, </w:t>
            </w:r>
            <w:r w:rsidRPr="00D60F2A">
              <w:rPr>
                <w:bCs/>
                <w:i/>
                <w:color w:val="000000"/>
              </w:rPr>
              <w:t>Representation of the Holocaust in the Balkans in Arts and Media</w:t>
            </w:r>
            <w:r w:rsidRPr="00D60F2A">
              <w:rPr>
                <w:bCs/>
                <w:color w:val="000000"/>
              </w:rPr>
              <w:t xml:space="preserve">, Београд, pp. 49-53, ISBN </w:t>
            </w:r>
            <w:r w:rsidRPr="00D60F2A">
              <w:rPr>
                <w:color w:val="000000"/>
              </w:rPr>
              <w:t>978-86-82101-54-3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8B20A2" w:rsidRPr="00D60F2A" w:rsidRDefault="008B20A2" w:rsidP="00D60F2A">
            <w:pPr>
              <w:tabs>
                <w:tab w:val="left" w:pos="142"/>
                <w:tab w:val="left" w:pos="567"/>
              </w:tabs>
              <w:rPr>
                <w:lang w:val="sr-Cyrl-CS"/>
              </w:rPr>
            </w:pPr>
            <w:r w:rsidRPr="00D60F2A">
              <w:rPr>
                <w:color w:val="000000"/>
              </w:rPr>
              <w:t>Николић, Мирјана (2014) „Е</w:t>
            </w:r>
            <w:r w:rsidRPr="00D60F2A">
              <w:rPr>
                <w:bCs/>
                <w:color w:val="000000"/>
                <w:shd w:val="clear" w:color="auto" w:fill="FFFFFF"/>
              </w:rPr>
              <w:t>тички изазови и виртуелна моћ друштвених мрежа“,</w:t>
            </w:r>
            <w:r w:rsidRPr="00D60F2A">
              <w:rPr>
                <w:b/>
                <w:bCs/>
                <w:color w:val="000000"/>
                <w:shd w:val="clear" w:color="auto" w:fill="FFFFFF"/>
              </w:rPr>
              <w:t xml:space="preserve">  </w:t>
            </w:r>
            <w:r w:rsidRPr="00D60F2A">
              <w:rPr>
                <w:rStyle w:val="Emphasis"/>
                <w:bCs/>
                <w:i w:val="0"/>
                <w:color w:val="000000"/>
              </w:rPr>
              <w:t xml:space="preserve">часопис </w:t>
            </w:r>
            <w:r w:rsidRPr="00D60F2A">
              <w:rPr>
                <w:i/>
                <w:color w:val="000000"/>
              </w:rPr>
              <w:t>Медијски дијалози број</w:t>
            </w:r>
            <w:r w:rsidRPr="00D60F2A">
              <w:rPr>
                <w:color w:val="000000"/>
              </w:rPr>
              <w:t xml:space="preserve"> 20, Подгорица, стр</w:t>
            </w:r>
            <w:r w:rsidRPr="00D60F2A">
              <w:rPr>
                <w:color w:val="000000"/>
                <w:lang w:val="sr-Cyrl-CS"/>
              </w:rPr>
              <w:t>. 183- 194</w:t>
            </w:r>
            <w:r w:rsidRPr="00D60F2A">
              <w:rPr>
                <w:color w:val="000000"/>
              </w:rPr>
              <w:t xml:space="preserve">, </w:t>
            </w:r>
            <w:r w:rsidRPr="00D60F2A">
              <w:rPr>
                <w:color w:val="000000"/>
                <w:shd w:val="clear" w:color="auto" w:fill="FFFFFF"/>
              </w:rPr>
              <w:t>ИССН 1800 7074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8B20A2" w:rsidP="00D60F2A">
            <w:pPr>
              <w:tabs>
                <w:tab w:val="left" w:pos="142"/>
                <w:tab w:val="left" w:pos="567"/>
              </w:tabs>
              <w:rPr>
                <w:bCs/>
                <w:color w:val="000000"/>
              </w:rPr>
            </w:pPr>
            <w:r w:rsidRPr="00D60F2A">
              <w:rPr>
                <w:color w:val="000000"/>
              </w:rPr>
              <w:t>Николић, Мирјана (2014), „Одрживи развој медија као претпоставка одрживог развоја друштва“, Зборник Радова са н</w:t>
            </w:r>
            <w:r w:rsidR="00CE720A" w:rsidRPr="00D60F2A">
              <w:rPr>
                <w:bCs/>
                <w:color w:val="000000"/>
              </w:rPr>
              <w:t>ационалног научног</w:t>
            </w:r>
          </w:p>
          <w:p w:rsidR="008B20A2" w:rsidRPr="00D60F2A" w:rsidRDefault="008B20A2" w:rsidP="00D60F2A">
            <w:pPr>
              <w:tabs>
                <w:tab w:val="left" w:pos="142"/>
                <w:tab w:val="left" w:pos="567"/>
              </w:tabs>
              <w:rPr>
                <w:lang w:val="sr-Cyrl-CS"/>
              </w:rPr>
            </w:pPr>
            <w:r w:rsidRPr="00D60F2A">
              <w:rPr>
                <w:bCs/>
                <w:color w:val="000000"/>
              </w:rPr>
              <w:t>скуп</w:t>
            </w:r>
            <w:r w:rsidR="00CE720A" w:rsidRPr="00D60F2A">
              <w:rPr>
                <w:bCs/>
                <w:color w:val="000000"/>
                <w:lang w:val="sr-Cyrl-CS"/>
              </w:rPr>
              <w:t>а</w:t>
            </w:r>
            <w:r w:rsidRPr="00D60F2A">
              <w:rPr>
                <w:bCs/>
                <w:color w:val="000000"/>
              </w:rPr>
              <w:t xml:space="preserve"> са међународним учешћем </w:t>
            </w:r>
            <w:r w:rsidRPr="00D60F2A">
              <w:rPr>
                <w:bCs/>
                <w:i/>
                <w:color w:val="000000"/>
              </w:rPr>
              <w:t>Култура и одрживи развој у доба кризе</w:t>
            </w:r>
            <w:r w:rsidRPr="00D60F2A">
              <w:rPr>
                <w:bCs/>
                <w:color w:val="000000"/>
              </w:rPr>
              <w:t xml:space="preserve">, УУ/Институт ФДУ, Београд, стр.119-133, </w:t>
            </w:r>
            <w:r w:rsidRPr="00D60F2A">
              <w:rPr>
                <w:color w:val="000000"/>
              </w:rPr>
              <w:t>ИСБН 978-86-82101-53-6.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7B7B88" w:rsidP="00D60F2A">
            <w:pPr>
              <w:tabs>
                <w:tab w:val="left" w:pos="142"/>
              </w:tabs>
              <w:ind w:right="-426"/>
              <w:jc w:val="both"/>
              <w:rPr>
                <w:bCs/>
              </w:rPr>
            </w:pPr>
            <w:r w:rsidRPr="00D60F2A">
              <w:t>Nikolić, Mirjana (2014), „</w:t>
            </w:r>
            <w:r w:rsidRPr="00D60F2A">
              <w:rPr>
                <w:bCs/>
              </w:rPr>
              <w:t>Televizija u sećanju – sećanje na televiziju: 55 godina Televizije Beograd“, u  M. Nikolić (ur.)</w:t>
            </w:r>
          </w:p>
          <w:p w:rsidR="00CE720A" w:rsidRPr="00D60F2A" w:rsidRDefault="007B7B88" w:rsidP="00D60F2A">
            <w:pPr>
              <w:tabs>
                <w:tab w:val="left" w:pos="142"/>
              </w:tabs>
              <w:ind w:right="-426"/>
              <w:jc w:val="both"/>
            </w:pPr>
            <w:r w:rsidRPr="00D60F2A">
              <w:rPr>
                <w:i/>
              </w:rPr>
              <w:t>Zbornik radova sa naučnog skupa menadžment dramskih umetnosti i medija - izazovi 21. veka</w:t>
            </w:r>
            <w:r w:rsidRPr="00D60F2A">
              <w:t>, Institu</w:t>
            </w:r>
            <w:r w:rsidR="00CE720A" w:rsidRPr="00D60F2A">
              <w:t>t FDU, Beograd, str. 129–141,</w:t>
            </w:r>
          </w:p>
          <w:p w:rsidR="008B20A2" w:rsidRPr="00D60F2A" w:rsidRDefault="007B7B88" w:rsidP="00D60F2A">
            <w:pPr>
              <w:tabs>
                <w:tab w:val="left" w:pos="142"/>
              </w:tabs>
              <w:ind w:right="-426"/>
              <w:jc w:val="both"/>
              <w:rPr>
                <w:color w:val="000000"/>
              </w:rPr>
            </w:pPr>
            <w:r w:rsidRPr="00D60F2A">
              <w:t>ISBN 978-86-82101-49-9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8B20A2" w:rsidRPr="00D60F2A" w:rsidRDefault="008B20A2" w:rsidP="00D60F2A">
            <w:pPr>
              <w:tabs>
                <w:tab w:val="left" w:pos="142"/>
              </w:tabs>
              <w:rPr>
                <w:color w:val="000000"/>
              </w:rPr>
            </w:pPr>
            <w:r w:rsidRPr="00D60F2A">
              <w:rPr>
                <w:color w:val="000000"/>
              </w:rPr>
              <w:t>Николић, Мирјана (2012) „Reality show</w:t>
            </w:r>
            <w:r w:rsidRPr="00D60F2A">
              <w:rPr>
                <w:rStyle w:val="Emphasis"/>
                <w:bCs/>
                <w:i w:val="0"/>
                <w:color w:val="000000"/>
              </w:rPr>
              <w:t xml:space="preserve"> – конструкција или симулација стварности“, часопис </w:t>
            </w:r>
            <w:r w:rsidRPr="00D60F2A">
              <w:rPr>
                <w:i/>
                <w:color w:val="000000"/>
              </w:rPr>
              <w:t>Медијски дијалози број</w:t>
            </w:r>
            <w:r w:rsidR="00CE720A" w:rsidRPr="00D60F2A">
              <w:rPr>
                <w:color w:val="000000"/>
              </w:rPr>
              <w:t xml:space="preserve"> 12, Подгорица, стр. 31–</w:t>
            </w:r>
            <w:r w:rsidRPr="00D60F2A">
              <w:rPr>
                <w:color w:val="000000"/>
              </w:rPr>
              <w:t xml:space="preserve">41, </w:t>
            </w:r>
            <w:r w:rsidRPr="00D60F2A">
              <w:rPr>
                <w:color w:val="000000"/>
                <w:shd w:val="clear" w:color="auto" w:fill="FFFFFF"/>
              </w:rPr>
              <w:t xml:space="preserve">ИССН 1800 7074 </w:t>
            </w:r>
          </w:p>
        </w:tc>
      </w:tr>
      <w:tr w:rsidR="008B20A2" w:rsidRPr="00D60F2A" w:rsidTr="00477245">
        <w:trPr>
          <w:cantSplit/>
          <w:trHeight w:val="73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CE720A" w:rsidRPr="00D60F2A" w:rsidRDefault="008B20A2" w:rsidP="00D60F2A">
            <w:pPr>
              <w:tabs>
                <w:tab w:val="left" w:pos="142"/>
              </w:tabs>
              <w:jc w:val="both"/>
              <w:rPr>
                <w:rFonts w:eastAsia="PFAgoraSerifPro-Regular"/>
                <w:color w:val="000000"/>
              </w:rPr>
            </w:pPr>
            <w:r w:rsidRPr="00D60F2A">
              <w:rPr>
                <w:color w:val="000000"/>
              </w:rPr>
              <w:t xml:space="preserve">Николић, Мирјана (2011), “Корегулација и медијска писменост – друштвена одговорност медија”, </w:t>
            </w:r>
            <w:r w:rsidRPr="00D60F2A">
              <w:rPr>
                <w:i/>
                <w:color w:val="000000"/>
              </w:rPr>
              <w:t>Медијска култура</w:t>
            </w:r>
            <w:r w:rsidRPr="00D60F2A">
              <w:rPr>
                <w:color w:val="000000"/>
              </w:rPr>
              <w:t xml:space="preserve"> </w:t>
            </w:r>
            <w:r w:rsidRPr="00D60F2A">
              <w:rPr>
                <w:i/>
                <w:color w:val="000000"/>
              </w:rPr>
              <w:t>број 2,</w:t>
            </w:r>
            <w:r w:rsidR="00CE720A" w:rsidRPr="00D60F2A">
              <w:rPr>
                <w:iCs/>
                <w:color w:val="000000"/>
              </w:rPr>
              <w:t xml:space="preserve"> </w:t>
            </w:r>
            <w:r w:rsidR="00CE720A" w:rsidRPr="00D60F2A">
              <w:rPr>
                <w:rFonts w:eastAsia="PFAgoraSerifPro-Regular"/>
                <w:color w:val="000000"/>
              </w:rPr>
              <w:t>Међународни</w:t>
            </w:r>
          </w:p>
          <w:p w:rsidR="008B20A2" w:rsidRPr="00D60F2A" w:rsidRDefault="008B20A2" w:rsidP="00D60F2A">
            <w:pPr>
              <w:tabs>
                <w:tab w:val="left" w:pos="142"/>
              </w:tabs>
              <w:jc w:val="both"/>
              <w:rPr>
                <w:iCs/>
                <w:color w:val="000000"/>
                <w:lang w:val="sr-Cyrl-CS"/>
              </w:rPr>
            </w:pPr>
            <w:r w:rsidRPr="00D60F2A">
              <w:rPr>
                <w:rFonts w:eastAsia="PFAgoraSerifPro-Regular"/>
                <w:color w:val="000000"/>
              </w:rPr>
              <w:t xml:space="preserve">(регионални) научно стручни часопис, </w:t>
            </w:r>
            <w:r w:rsidRPr="00D60F2A">
              <w:rPr>
                <w:iCs/>
                <w:color w:val="000000"/>
              </w:rPr>
              <w:t>Дубровник, Нови Сад, Никшић, Мостар: НВО Цивилни форум</w:t>
            </w:r>
            <w:r w:rsidRPr="00D60F2A">
              <w:rPr>
                <w:color w:val="000000"/>
              </w:rPr>
              <w:t>, стр. 61-74, ИССН 1800-8577</w:t>
            </w:r>
            <w:r w:rsidR="00CE720A" w:rsidRPr="00D60F2A">
              <w:rPr>
                <w:color w:val="000000"/>
                <w:lang w:val="sr-Cyrl-CS"/>
              </w:rPr>
              <w:t xml:space="preserve">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543" w:type="dxa"/>
          </w:tcPr>
          <w:p w:rsidR="008B20A2" w:rsidRPr="00D60F2A" w:rsidRDefault="008B20A2" w:rsidP="00D60F2A">
            <w:pPr>
              <w:widowControl/>
              <w:numPr>
                <w:ilvl w:val="0"/>
                <w:numId w:val="2"/>
              </w:numPr>
              <w:tabs>
                <w:tab w:val="left" w:pos="567"/>
              </w:tabs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096" w:type="dxa"/>
            <w:gridSpan w:val="8"/>
          </w:tcPr>
          <w:p w:rsidR="008B20A2" w:rsidRPr="00D60F2A" w:rsidRDefault="008B20A2" w:rsidP="00D60F2A">
            <w:pPr>
              <w:tabs>
                <w:tab w:val="left" w:pos="142"/>
              </w:tabs>
              <w:rPr>
                <w:color w:val="000000"/>
                <w:lang w:val="sr-Cyrl-CS"/>
              </w:rPr>
            </w:pPr>
            <w:r w:rsidRPr="00D60F2A">
              <w:rPr>
                <w:color w:val="000000"/>
              </w:rPr>
              <w:t xml:space="preserve">Николић, Мирјана (2009), </w:t>
            </w:r>
            <w:r w:rsidRPr="00D60F2A">
              <w:rPr>
                <w:i/>
                <w:color w:val="000000"/>
              </w:rPr>
              <w:t>Радиофонија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у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Србији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током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Другог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светског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рата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Ратни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Радио</w:t>
            </w:r>
            <w:r w:rsidRPr="00D60F2A">
              <w:rPr>
                <w:i/>
                <w:color w:val="000000"/>
                <w:lang w:val="sr-Cyrl-CS"/>
              </w:rPr>
              <w:t xml:space="preserve"> </w:t>
            </w:r>
            <w:r w:rsidRPr="00D60F2A">
              <w:rPr>
                <w:i/>
                <w:color w:val="000000"/>
              </w:rPr>
              <w:t>Београд</w:t>
            </w:r>
            <w:r w:rsidRPr="00D60F2A">
              <w:rPr>
                <w:i/>
                <w:color w:val="000000"/>
                <w:lang w:val="sr-Cyrl-CS"/>
              </w:rPr>
              <w:t xml:space="preserve"> – Сендер </w:t>
            </w:r>
            <w:r w:rsidRPr="00D60F2A">
              <w:rPr>
                <w:i/>
                <w:color w:val="000000"/>
              </w:rPr>
              <w:t>Белград</w:t>
            </w:r>
            <w:r w:rsidRPr="00D60F2A">
              <w:rPr>
                <w:color w:val="000000"/>
              </w:rPr>
              <w:t>, Бранка Вуковић (ур.) Београд: РДУ РТС, Радио Београд, стр. 5-111</w:t>
            </w:r>
            <w:r w:rsidRPr="00D60F2A">
              <w:rPr>
                <w:color w:val="000000"/>
                <w:lang w:val="sr-Cyrl-CS"/>
              </w:rPr>
              <w:t xml:space="preserve">, </w:t>
            </w:r>
            <w:r w:rsidRPr="00D60F2A">
              <w:rPr>
                <w:rStyle w:val="fieldlabel"/>
                <w:rFonts w:ascii="Times New Roman" w:hAnsi="Times New Roman"/>
                <w:b w:val="0"/>
                <w:bCs/>
                <w:color w:val="000000"/>
                <w:sz w:val="20"/>
              </w:rPr>
              <w:t xml:space="preserve">ИСБН 978-86-81733-83-7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9639" w:type="dxa"/>
            <w:gridSpan w:val="9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D60F2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3318" w:type="dxa"/>
            <w:gridSpan w:val="3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Укупан број цитата</w:t>
            </w:r>
          </w:p>
        </w:tc>
        <w:tc>
          <w:tcPr>
            <w:tcW w:w="6321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8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3318" w:type="dxa"/>
            <w:gridSpan w:val="3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321" w:type="dxa"/>
            <w:gridSpan w:val="6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4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3318" w:type="dxa"/>
            <w:gridSpan w:val="3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3883" w:type="dxa"/>
            <w:gridSpan w:val="5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lang w:val="sr-Cyrl-CS"/>
              </w:rPr>
            </w:pPr>
            <w:r w:rsidRPr="00D60F2A">
              <w:rPr>
                <w:b/>
                <w:color w:val="000000"/>
                <w:lang w:val="sr-Cyrl-CS"/>
              </w:rPr>
              <w:t>Домаћи:</w:t>
            </w:r>
            <w:r w:rsidRPr="00D60F2A">
              <w:rPr>
                <w:color w:val="000000"/>
                <w:lang w:val="sr-Cyrl-CS"/>
              </w:rPr>
              <w:t xml:space="preserve"> П</w:t>
            </w:r>
            <w:r w:rsidRPr="00D60F2A">
              <w:rPr>
                <w:color w:val="000000"/>
                <w:lang w:val="ru-RU"/>
              </w:rPr>
              <w:t>ројекту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бр</w:t>
            </w:r>
            <w:r w:rsidRPr="00D60F2A">
              <w:rPr>
                <w:color w:val="000000"/>
                <w:lang w:val="sr-Cyrl-CS"/>
              </w:rPr>
              <w:t>. 178012 „</w:t>
            </w:r>
            <w:r w:rsidRPr="00D60F2A">
              <w:rPr>
                <w:color w:val="000000"/>
                <w:lang w:val="ru-RU"/>
              </w:rPr>
              <w:t>Идентитет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и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се</w:t>
            </w:r>
            <w:r w:rsidRPr="00D60F2A">
              <w:rPr>
                <w:color w:val="000000"/>
                <w:lang w:val="sr-Cyrl-CS"/>
              </w:rPr>
              <w:t>ћ</w:t>
            </w:r>
            <w:r w:rsidRPr="00D60F2A">
              <w:rPr>
                <w:color w:val="000000"/>
                <w:lang w:val="ru-RU"/>
              </w:rPr>
              <w:t>ање</w:t>
            </w:r>
            <w:r w:rsidRPr="00D60F2A">
              <w:rPr>
                <w:color w:val="000000"/>
                <w:lang w:val="sr-Cyrl-CS"/>
              </w:rPr>
              <w:t>: т</w:t>
            </w:r>
            <w:r w:rsidRPr="00D60F2A">
              <w:rPr>
                <w:color w:val="000000"/>
                <w:lang w:val="ru-RU"/>
              </w:rPr>
              <w:t>ранскултурални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текстови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драмских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уметности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и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медија</w:t>
            </w:r>
            <w:r w:rsidRPr="00D60F2A">
              <w:rPr>
                <w:color w:val="000000"/>
                <w:lang w:val="sr-Cyrl-CS"/>
              </w:rPr>
              <w:t xml:space="preserve"> (</w:t>
            </w:r>
            <w:r w:rsidRPr="00D60F2A">
              <w:rPr>
                <w:color w:val="000000"/>
                <w:lang w:val="ru-RU"/>
              </w:rPr>
              <w:t>Србија</w:t>
            </w:r>
            <w:r w:rsidRPr="00D60F2A">
              <w:rPr>
                <w:color w:val="000000"/>
                <w:lang w:val="sr-Cyrl-CS"/>
              </w:rPr>
              <w:t xml:space="preserve"> 1989-201</w:t>
            </w:r>
            <w:r w:rsidR="007B7B88" w:rsidRPr="00D60F2A">
              <w:rPr>
                <w:color w:val="000000"/>
              </w:rPr>
              <w:t>6</w:t>
            </w:r>
            <w:r w:rsidRPr="00D60F2A">
              <w:rPr>
                <w:color w:val="000000"/>
                <w:lang w:val="sr-Cyrl-CS"/>
              </w:rPr>
              <w:t xml:space="preserve">)“ </w:t>
            </w:r>
            <w:r w:rsidRPr="00D60F2A">
              <w:rPr>
                <w:color w:val="000000"/>
                <w:lang w:val="ru-RU"/>
              </w:rPr>
              <w:t>Факултета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драмских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уметности, Министарство</w:t>
            </w:r>
            <w:r w:rsidRPr="00D60F2A">
              <w:rPr>
                <w:color w:val="000000"/>
                <w:lang w:val="sr-Cyrl-CS"/>
              </w:rPr>
              <w:t xml:space="preserve"> </w:t>
            </w:r>
            <w:r w:rsidRPr="00D60F2A">
              <w:rPr>
                <w:color w:val="000000"/>
                <w:lang w:val="ru-RU"/>
              </w:rPr>
              <w:t>просвете, науке</w:t>
            </w:r>
            <w:r w:rsidRPr="00D60F2A">
              <w:rPr>
                <w:color w:val="000000"/>
                <w:lang w:val="sr-Cyrl-CS"/>
              </w:rPr>
              <w:t xml:space="preserve"> и технолошког развоја </w:t>
            </w:r>
            <w:r w:rsidRPr="00D60F2A">
              <w:rPr>
                <w:color w:val="000000"/>
                <w:lang w:val="ru-RU"/>
              </w:rPr>
              <w:t>РС</w:t>
            </w:r>
          </w:p>
        </w:tc>
        <w:tc>
          <w:tcPr>
            <w:tcW w:w="2438" w:type="dxa"/>
          </w:tcPr>
          <w:p w:rsidR="008B20A2" w:rsidRPr="00D60F2A" w:rsidRDefault="008B20A2" w:rsidP="00D60F2A">
            <w:r w:rsidRPr="00D60F2A">
              <w:rPr>
                <w:b/>
                <w:lang w:val="sr-Cyrl-CS"/>
              </w:rPr>
              <w:t xml:space="preserve">Међународни: </w:t>
            </w:r>
            <w:r w:rsidRPr="00D60F2A">
              <w:t xml:space="preserve">COST (European Cooperation in the Field of Scientific and Technical Research) </w:t>
            </w:r>
            <w:r w:rsidRPr="00D60F2A">
              <w:rPr>
                <w:lang w:val="sr-Cyrl-CS"/>
              </w:rPr>
              <w:t xml:space="preserve">Акција </w:t>
            </w:r>
            <w:r w:rsidR="00486663" w:rsidRPr="00D60F2A">
              <w:t xml:space="preserve">IS 1308 </w:t>
            </w:r>
            <w:r w:rsidR="00486663" w:rsidRPr="00D60F2A">
              <w:rPr>
                <w:i/>
                <w:shd w:val="clear" w:color="auto" w:fill="FFFFFF"/>
              </w:rPr>
              <w:t>Populist Political Communication in Europe</w:t>
            </w:r>
          </w:p>
        </w:tc>
      </w:tr>
      <w:tr w:rsidR="008B20A2" w:rsidRPr="00D60F2A" w:rsidTr="00477245">
        <w:trPr>
          <w:cantSplit/>
          <w:trHeight w:val="227"/>
        </w:trPr>
        <w:tc>
          <w:tcPr>
            <w:tcW w:w="9639" w:type="dxa"/>
            <w:gridSpan w:val="9"/>
          </w:tcPr>
          <w:p w:rsidR="008B20A2" w:rsidRPr="00D60F2A" w:rsidRDefault="008B20A2" w:rsidP="00D60F2A">
            <w:pPr>
              <w:tabs>
                <w:tab w:val="left" w:pos="567"/>
              </w:tabs>
              <w:rPr>
                <w:i/>
                <w:lang w:val="sr-Cyrl-CS"/>
              </w:rPr>
            </w:pPr>
            <w:r w:rsidRPr="00D60F2A">
              <w:rPr>
                <w:i/>
                <w:lang w:val="sr-Cyrl-CS"/>
              </w:rPr>
              <w:lastRenderedPageBreak/>
              <w:t xml:space="preserve">Други подаци које сматрате релевантним: </w:t>
            </w:r>
          </w:p>
          <w:p w:rsidR="008B20A2" w:rsidRPr="00D60F2A" w:rsidRDefault="008B20A2" w:rsidP="00D60F2A">
            <w:pPr>
              <w:pStyle w:val="Literatura"/>
              <w:rPr>
                <w:lang w:val="sr-Cyrl-CS"/>
              </w:rPr>
            </w:pPr>
            <w:r w:rsidRPr="00D60F2A">
              <w:rPr>
                <w:lang w:val="sr-Cyrl-CS"/>
              </w:rPr>
              <w:t>Предавач на Академији умјетности у Бања Луци</w:t>
            </w:r>
          </w:p>
        </w:tc>
      </w:tr>
    </w:tbl>
    <w:p w:rsidR="00E00F6C" w:rsidRPr="00D60F2A" w:rsidRDefault="00E00F6C" w:rsidP="00D60F2A"/>
    <w:p w:rsidR="00D60F2A" w:rsidRPr="00D60F2A" w:rsidRDefault="00D60F2A"/>
    <w:sectPr w:rsidR="00D60F2A" w:rsidRPr="00D60F2A" w:rsidSect="007B7B88">
      <w:pgSz w:w="11907" w:h="16840" w:code="9"/>
      <w:pgMar w:top="426" w:right="1134" w:bottom="709" w:left="1701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FAgoraSerif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964A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DBB6786"/>
    <w:multiLevelType w:val="hybridMultilevel"/>
    <w:tmpl w:val="2B247DCC"/>
    <w:lvl w:ilvl="0" w:tplc="5FE2E98C">
      <w:start w:val="4"/>
      <w:numFmt w:val="bullet"/>
      <w:pStyle w:val="Literatura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8B20A2"/>
    <w:rsid w:val="00131705"/>
    <w:rsid w:val="001C19D1"/>
    <w:rsid w:val="00361DFD"/>
    <w:rsid w:val="00477245"/>
    <w:rsid w:val="00485E03"/>
    <w:rsid w:val="00486663"/>
    <w:rsid w:val="004A285B"/>
    <w:rsid w:val="005D32C0"/>
    <w:rsid w:val="006772BC"/>
    <w:rsid w:val="007B7B88"/>
    <w:rsid w:val="008B20A2"/>
    <w:rsid w:val="009C51B3"/>
    <w:rsid w:val="00A1165C"/>
    <w:rsid w:val="00A36998"/>
    <w:rsid w:val="00B87A00"/>
    <w:rsid w:val="00C85DB1"/>
    <w:rsid w:val="00CE720A"/>
    <w:rsid w:val="00D60F2A"/>
    <w:rsid w:val="00DA3792"/>
    <w:rsid w:val="00DF002A"/>
    <w:rsid w:val="00E00F6C"/>
    <w:rsid w:val="00EE205B"/>
    <w:rsid w:val="00FF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ED9FAA-386C-4A53-AE8C-4CD5AE3EA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0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Knjigepredmeta">
    <w:name w:val="Knjige predmeta"/>
    <w:basedOn w:val="TableNormal"/>
    <w:uiPriority w:val="99"/>
    <w:qFormat/>
    <w:rsid w:val="00DA379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njigapredmeta1">
    <w:name w:val="Knjiga predmeta 1"/>
    <w:basedOn w:val="TableNormal"/>
    <w:uiPriority w:val="99"/>
    <w:qFormat/>
    <w:rsid w:val="00DA3792"/>
    <w:rPr>
      <w:rFonts w:ascii="Times New Roman" w:hAnsi="Times New Roman"/>
    </w:rPr>
    <w:tblPr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Literatura">
    <w:name w:val="Literatura"/>
    <w:basedOn w:val="ListParagraph"/>
    <w:link w:val="LiteraturaChar"/>
    <w:qFormat/>
    <w:rsid w:val="008B20A2"/>
    <w:pPr>
      <w:widowControl/>
      <w:numPr>
        <w:numId w:val="1"/>
      </w:numPr>
      <w:autoSpaceDE/>
      <w:autoSpaceDN/>
      <w:adjustRightInd/>
      <w:ind w:left="142" w:hanging="142"/>
    </w:pPr>
    <w:rPr>
      <w:rFonts w:eastAsia="Calibri"/>
      <w:lang w:val="en-US" w:eastAsia="en-US"/>
    </w:rPr>
  </w:style>
  <w:style w:type="character" w:customStyle="1" w:styleId="LiteraturaChar">
    <w:name w:val="Literatura Char"/>
    <w:basedOn w:val="DefaultParagraphFont"/>
    <w:link w:val="Literatura"/>
    <w:rsid w:val="008B20A2"/>
    <w:rPr>
      <w:rFonts w:ascii="Times New Roman" w:eastAsia="Calibri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8B20A2"/>
    <w:rPr>
      <w:rFonts w:cs="Times New Roman"/>
      <w:i/>
      <w:iCs/>
    </w:rPr>
  </w:style>
  <w:style w:type="character" w:customStyle="1" w:styleId="fieldlabel">
    <w:name w:val="fieldlabel"/>
    <w:rsid w:val="008B20A2"/>
    <w:rPr>
      <w:rFonts w:ascii="Arial" w:hAnsi="Arial"/>
      <w:b/>
      <w:color w:val="666666"/>
      <w:sz w:val="12"/>
    </w:rPr>
  </w:style>
  <w:style w:type="paragraph" w:styleId="ListParagraph">
    <w:name w:val="List Paragraph"/>
    <w:basedOn w:val="Normal"/>
    <w:uiPriority w:val="34"/>
    <w:qFormat/>
    <w:rsid w:val="008B2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pedja</cp:lastModifiedBy>
  <cp:revision>7</cp:revision>
  <dcterms:created xsi:type="dcterms:W3CDTF">2017-02-02T15:31:00Z</dcterms:created>
  <dcterms:modified xsi:type="dcterms:W3CDTF">2017-06-02T07:26:00Z</dcterms:modified>
</cp:coreProperties>
</file>